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FCDB" w14:textId="77777777" w:rsidR="00E06268" w:rsidRDefault="00000000">
      <w:pPr>
        <w:spacing w:after="283" w:line="216" w:lineRule="auto"/>
        <w:ind w:left="980" w:right="1578" w:hanging="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4BBA10" wp14:editId="5C2DBFF8">
            <wp:simplePos x="0" y="0"/>
            <wp:positionH relativeFrom="column">
              <wp:posOffset>4339803</wp:posOffset>
            </wp:positionH>
            <wp:positionV relativeFrom="paragraph">
              <wp:posOffset>-90690</wp:posOffset>
            </wp:positionV>
            <wp:extent cx="1220936" cy="501009"/>
            <wp:effectExtent l="0" t="0" r="0" b="0"/>
            <wp:wrapSquare wrapText="bothSides"/>
            <wp:docPr id="2912" name="Picture 2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" name="Picture 29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936" cy="501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Children and Family Health Surrey</w:t>
      </w:r>
    </w:p>
    <w:p w14:paraId="44CB56F1" w14:textId="7BA56E53" w:rsidR="00E06268" w:rsidRDefault="00303657">
      <w:pPr>
        <w:spacing w:after="0" w:line="259" w:lineRule="auto"/>
        <w:ind w:left="0" w:right="887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A63DC" wp14:editId="052C1207">
            <wp:simplePos x="0" y="0"/>
            <wp:positionH relativeFrom="column">
              <wp:posOffset>3298825</wp:posOffset>
            </wp:positionH>
            <wp:positionV relativeFrom="paragraph">
              <wp:posOffset>12065</wp:posOffset>
            </wp:positionV>
            <wp:extent cx="790478" cy="935477"/>
            <wp:effectExtent l="0" t="0" r="0" b="0"/>
            <wp:wrapSquare wrapText="bothSides"/>
            <wp:docPr id="2911" name="Picture 2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" name="Picture 29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78" cy="935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38"/>
        </w:rPr>
        <w:t>Use of Dummies</w:t>
      </w:r>
    </w:p>
    <w:p w14:paraId="47D33F48" w14:textId="2510414A" w:rsidR="00E06268" w:rsidRDefault="00E06268">
      <w:pPr>
        <w:spacing w:after="37" w:line="259" w:lineRule="auto"/>
        <w:ind w:left="3956" w:firstLine="0"/>
      </w:pPr>
    </w:p>
    <w:p w14:paraId="013A1805" w14:textId="77777777" w:rsidR="00303657" w:rsidRDefault="00303657">
      <w:pPr>
        <w:spacing w:after="0" w:line="259" w:lineRule="auto"/>
        <w:ind w:left="7" w:hanging="10"/>
        <w:rPr>
          <w:sz w:val="26"/>
        </w:rPr>
      </w:pPr>
    </w:p>
    <w:p w14:paraId="0E2F7DEF" w14:textId="14865A12" w:rsidR="00E06268" w:rsidRDefault="00000000">
      <w:pPr>
        <w:spacing w:after="0" w:line="259" w:lineRule="auto"/>
        <w:ind w:left="7" w:hanging="10"/>
      </w:pPr>
      <w:r>
        <w:rPr>
          <w:sz w:val="26"/>
        </w:rPr>
        <w:t>The benefits:</w:t>
      </w:r>
    </w:p>
    <w:p w14:paraId="4EFEE5F5" w14:textId="77777777" w:rsidR="00E06268" w:rsidRDefault="00000000">
      <w:pPr>
        <w:spacing w:after="215"/>
        <w:ind w:left="12" w:right="832" w:firstLine="0"/>
      </w:pPr>
      <w:r>
        <w:t>Babies like to suck, so dummies can help soothe at bedtime or when your baby is tired or cross.</w:t>
      </w:r>
    </w:p>
    <w:p w14:paraId="23C8C152" w14:textId="77777777" w:rsidR="00E06268" w:rsidRDefault="00000000">
      <w:pPr>
        <w:spacing w:after="0" w:line="259" w:lineRule="auto"/>
        <w:ind w:left="7" w:hanging="10"/>
      </w:pPr>
      <w:r>
        <w:rPr>
          <w:sz w:val="26"/>
        </w:rPr>
        <w:t>The drawbacks:</w:t>
      </w:r>
    </w:p>
    <w:p w14:paraId="67AD2E0B" w14:textId="77777777" w:rsidR="00E06268" w:rsidRDefault="00000000">
      <w:pPr>
        <w:spacing w:after="158"/>
        <w:ind w:left="18" w:right="832" w:firstLine="0"/>
      </w:pPr>
      <w:r>
        <w:t xml:space="preserve">Regular and prolonged use of dummies can lead to a range of problems which can have a </w:t>
      </w:r>
      <w:proofErr w:type="gramStart"/>
      <w:r>
        <w:t>long term</w:t>
      </w:r>
      <w:proofErr w:type="gramEnd"/>
      <w:r>
        <w:t xml:space="preserve"> impact on speech development, including:</w:t>
      </w:r>
    </w:p>
    <w:p w14:paraId="79CC523B" w14:textId="77777777" w:rsidR="00E06268" w:rsidRDefault="00000000">
      <w:pPr>
        <w:ind w:left="364" w:right="832" w:hanging="832"/>
      </w:pPr>
      <w:r>
        <w:rPr>
          <w:noProof/>
        </w:rPr>
        <w:drawing>
          <wp:inline distT="0" distB="0" distL="0" distR="0" wp14:anchorId="0527DC03" wp14:editId="65301DF4">
            <wp:extent cx="363933" cy="140908"/>
            <wp:effectExtent l="0" t="0" r="0" b="0"/>
            <wp:docPr id="5796" name="Picture 5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" name="Picture 57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933" cy="14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Delayed speech and language development dummies can stop your child experimenting with making sounds and using words which may mean they are late in leaming to talk.</w:t>
      </w:r>
    </w:p>
    <w:p w14:paraId="2E7B9367" w14:textId="77777777" w:rsidR="00E06268" w:rsidRDefault="00000000">
      <w:pPr>
        <w:numPr>
          <w:ilvl w:val="0"/>
          <w:numId w:val="1"/>
        </w:numPr>
        <w:spacing w:after="88"/>
        <w:ind w:right="832" w:hanging="339"/>
      </w:pPr>
      <w:r>
        <w:t>Tooth damage — continuous sucking on a dummy can cause your child's teeth to grow differently (an 'open bite'). This can have an effect on their speech sound development.</w:t>
      </w:r>
    </w:p>
    <w:p w14:paraId="55D29488" w14:textId="77777777" w:rsidR="00E06268" w:rsidRDefault="00000000">
      <w:pPr>
        <w:numPr>
          <w:ilvl w:val="0"/>
          <w:numId w:val="1"/>
        </w:numPr>
        <w:ind w:right="832" w:hanging="339"/>
      </w:pPr>
      <w:r>
        <w:t xml:space="preserve">The baby is unable to engage </w:t>
      </w:r>
      <w:proofErr w:type="spellStart"/>
      <w:r>
        <w:t>tn</w:t>
      </w:r>
      <w:proofErr w:type="spellEnd"/>
      <w:r>
        <w:t xml:space="preserve"> normal babble </w:t>
      </w:r>
      <w:proofErr w:type="spellStart"/>
      <w:r>
        <w:t>pattems</w:t>
      </w:r>
      <w:proofErr w:type="spellEnd"/>
      <w:r>
        <w:t xml:space="preserve"> as the dummy restricts tongue</w:t>
      </w:r>
    </w:p>
    <w:p w14:paraId="0A991581" w14:textId="77777777" w:rsidR="00E06268" w:rsidRDefault="00000000">
      <w:pPr>
        <w:ind w:left="398" w:right="832" w:firstLine="0"/>
      </w:pPr>
      <w:r>
        <w:t>movements.</w:t>
      </w:r>
    </w:p>
    <w:p w14:paraId="2DDA9F26" w14:textId="77777777" w:rsidR="00E06268" w:rsidRDefault="00000000">
      <w:pPr>
        <w:numPr>
          <w:ilvl w:val="0"/>
          <w:numId w:val="1"/>
        </w:numPr>
        <w:spacing w:after="0" w:line="259" w:lineRule="auto"/>
        <w:ind w:right="832" w:hanging="339"/>
      </w:pPr>
      <w:r>
        <w:rPr>
          <w:sz w:val="26"/>
        </w:rPr>
        <w:t>Increased dribbling as the child is prevented from sealing their lips.</w:t>
      </w:r>
    </w:p>
    <w:p w14:paraId="371851DE" w14:textId="77777777" w:rsidR="00E06268" w:rsidRDefault="00000000">
      <w:pPr>
        <w:numPr>
          <w:ilvl w:val="0"/>
          <w:numId w:val="1"/>
        </w:numPr>
        <w:ind w:right="832" w:hanging="339"/>
      </w:pPr>
      <w:r>
        <w:t>The child becomes reliant on the dummy and it becomes increasingly difficult to wean them off as they get older. This can result in stress for both child and parent.</w:t>
      </w:r>
    </w:p>
    <w:p w14:paraId="3B097C0E" w14:textId="77777777" w:rsidR="00E06268" w:rsidRDefault="00000000">
      <w:pPr>
        <w:numPr>
          <w:ilvl w:val="0"/>
          <w:numId w:val="1"/>
        </w:numPr>
        <w:spacing w:after="198"/>
        <w:ind w:right="832" w:hanging="339"/>
      </w:pPr>
      <w:r>
        <w:t>Increased risk of middle ear infections (otitis media). This is because sucking opens the eustachian tube, which links the nose and middle ear.</w:t>
      </w:r>
    </w:p>
    <w:p w14:paraId="75E8E6B8" w14:textId="77777777" w:rsidR="00E06268" w:rsidRDefault="00000000">
      <w:pPr>
        <w:spacing w:after="167"/>
        <w:ind w:left="43" w:right="832" w:firstLine="0"/>
      </w:pPr>
      <w:r>
        <w:t>Dummy recommendations:</w:t>
      </w:r>
    </w:p>
    <w:p w14:paraId="02E8258C" w14:textId="77777777" w:rsidR="00E06268" w:rsidRDefault="00000000">
      <w:pPr>
        <w:spacing w:after="204"/>
        <w:ind w:left="398" w:right="832" w:firstLine="0"/>
      </w:pPr>
      <w:r>
        <w:rPr>
          <w:noProof/>
        </w:rPr>
        <w:drawing>
          <wp:inline distT="0" distB="0" distL="0" distR="0" wp14:anchorId="01FA02B2" wp14:editId="6F460D1A">
            <wp:extent cx="93918" cy="86111"/>
            <wp:effectExtent l="0" t="0" r="0" b="0"/>
            <wp:docPr id="2854" name="Picture 2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" name="Picture 28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18" cy="8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Try to wean your child away from the dummy, preferably by 12 months.</w:t>
      </w:r>
    </w:p>
    <w:p w14:paraId="1EF51359" w14:textId="77777777" w:rsidR="00E06268" w:rsidRDefault="00000000">
      <w:pPr>
        <w:spacing w:after="161"/>
        <w:ind w:left="735" w:right="832"/>
      </w:pPr>
      <w:r>
        <w:rPr>
          <w:noProof/>
        </w:rPr>
        <w:drawing>
          <wp:inline distT="0" distB="0" distL="0" distR="0" wp14:anchorId="6D717F41" wp14:editId="362BC53E">
            <wp:extent cx="97831" cy="93939"/>
            <wp:effectExtent l="0" t="0" r="0" b="0"/>
            <wp:docPr id="2855" name="Picture 2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" name="Picture 28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831" cy="9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When your baby </w:t>
      </w:r>
      <w:proofErr w:type="gramStart"/>
      <w:r>
        <w:t>cries</w:t>
      </w:r>
      <w:proofErr w:type="gramEnd"/>
      <w:r>
        <w:t xml:space="preserve"> they are trying to tell you something, so try to find out what's upsetting them first, and use the dummy as the last resort.</w:t>
      </w:r>
    </w:p>
    <w:p w14:paraId="3AF40C9C" w14:textId="77777777" w:rsidR="00E06268" w:rsidRDefault="00000000">
      <w:pPr>
        <w:spacing w:after="176"/>
        <w:ind w:left="735" w:right="832"/>
      </w:pPr>
      <w:r>
        <w:rPr>
          <w:noProof/>
        </w:rPr>
        <w:drawing>
          <wp:inline distT="0" distB="0" distL="0" distR="0" wp14:anchorId="483AB344" wp14:editId="0EFC0615">
            <wp:extent cx="90005" cy="93939"/>
            <wp:effectExtent l="0" t="0" r="0" b="0"/>
            <wp:docPr id="2856" name="Picture 2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" name="Picture 28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05" cy="9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Whilst your child is using a dummy, use it as little as possible and try other means of comforting your child, such as cuddling or reading to your child at bed time.</w:t>
      </w:r>
    </w:p>
    <w:p w14:paraId="3F948DE5" w14:textId="77777777" w:rsidR="00E06268" w:rsidRDefault="00000000">
      <w:pPr>
        <w:spacing w:after="188"/>
        <w:ind w:left="735" w:right="832"/>
      </w:pPr>
      <w:r>
        <w:rPr>
          <w:noProof/>
        </w:rPr>
        <w:drawing>
          <wp:inline distT="0" distB="0" distL="0" distR="0" wp14:anchorId="758206F4" wp14:editId="1851A8BE">
            <wp:extent cx="97831" cy="90026"/>
            <wp:effectExtent l="0" t="0" r="0" b="0"/>
            <wp:docPr id="2857" name="Picture 2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" name="Picture 28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831" cy="9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Dummies prevent babies from babbling — an important step in leaming to talk, so only use them at set times, like bedtime.</w:t>
      </w:r>
    </w:p>
    <w:p w14:paraId="41146022" w14:textId="77777777" w:rsidR="00E06268" w:rsidRDefault="00000000">
      <w:pPr>
        <w:spacing w:after="169"/>
        <w:ind w:left="398" w:right="832" w:firstLine="0"/>
      </w:pPr>
      <w:r>
        <w:rPr>
          <w:noProof/>
        </w:rPr>
        <w:drawing>
          <wp:inline distT="0" distB="0" distL="0" distR="0" wp14:anchorId="0FC33C4C" wp14:editId="4FECD6B9">
            <wp:extent cx="97831" cy="93939"/>
            <wp:effectExtent l="0" t="0" r="0" b="0"/>
            <wp:docPr id="2858" name="Picture 2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" name="Picture 28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831" cy="9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Don't allow your child to talk with a dummy in their mouth; it stops tongue and lip movement.</w:t>
      </w:r>
    </w:p>
    <w:p w14:paraId="45B8DF4E" w14:textId="77777777" w:rsidR="00E06268" w:rsidRDefault="00000000">
      <w:pPr>
        <w:spacing w:after="205"/>
        <w:ind w:left="735" w:right="832"/>
      </w:pPr>
      <w:r>
        <w:rPr>
          <w:noProof/>
        </w:rPr>
        <w:drawing>
          <wp:inline distT="0" distB="0" distL="0" distR="0" wp14:anchorId="4BF64A01" wp14:editId="4281D730">
            <wp:extent cx="97831" cy="90025"/>
            <wp:effectExtent l="0" t="0" r="0" b="0"/>
            <wp:docPr id="2859" name="Picture 2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" name="Picture 28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831" cy="9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Make a clean break — throw away the dummy at a time when you have support. Most babies and toddlers will fret for no more than two or three days.</w:t>
      </w:r>
    </w:p>
    <w:p w14:paraId="605B7CD7" w14:textId="77777777" w:rsidR="00E06268" w:rsidRDefault="00000000">
      <w:pPr>
        <w:spacing w:after="406"/>
        <w:ind w:left="735" w:right="832"/>
      </w:pPr>
      <w:r>
        <w:rPr>
          <w:noProof/>
        </w:rPr>
        <w:drawing>
          <wp:inline distT="0" distB="0" distL="0" distR="0" wp14:anchorId="0A292994" wp14:editId="682CBDC6">
            <wp:extent cx="93918" cy="97853"/>
            <wp:effectExtent l="0" t="0" r="0" b="0"/>
            <wp:docPr id="2860" name="Picture 2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" name="Picture 28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18" cy="9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Once you have decided to give the dummy up, don't be tempted to give it backs and make sure there are none left around.</w:t>
      </w:r>
    </w:p>
    <w:p w14:paraId="30D12537" w14:textId="77777777" w:rsidR="00E06268" w:rsidRDefault="00000000">
      <w:pPr>
        <w:spacing w:after="0" w:line="216" w:lineRule="auto"/>
        <w:ind w:left="2299" w:right="228" w:hanging="2151"/>
      </w:pPr>
      <w:r>
        <w:t xml:space="preserve">For advice on using dummies with </w:t>
      </w:r>
      <w:proofErr w:type="spellStart"/>
      <w:r>
        <w:t>vety</w:t>
      </w:r>
      <w:proofErr w:type="spellEnd"/>
      <w:r>
        <w:t xml:space="preserve"> young babies please speak to your Midwife or Health Visitor. Further advice and research findings can be found at:</w:t>
      </w:r>
    </w:p>
    <w:p w14:paraId="628D720A" w14:textId="77777777" w:rsidR="00E06268" w:rsidRDefault="00000000">
      <w:pPr>
        <w:numPr>
          <w:ilvl w:val="0"/>
          <w:numId w:val="2"/>
        </w:numPr>
        <w:spacing w:after="0" w:line="259" w:lineRule="auto"/>
        <w:ind w:left="1614" w:hanging="351"/>
      </w:pPr>
      <w:r>
        <w:rPr>
          <w:u w:val="single" w:color="000000"/>
        </w:rPr>
        <w:t>www.nhs.uk/conditions/preqnancy-and-baby/paqes/qettinq-babv-to-sleep.aspx</w:t>
      </w:r>
    </w:p>
    <w:p w14:paraId="700844FE" w14:textId="3832852E" w:rsidR="00E06268" w:rsidRDefault="00000000" w:rsidP="00303657">
      <w:pPr>
        <w:numPr>
          <w:ilvl w:val="0"/>
          <w:numId w:val="2"/>
        </w:numPr>
        <w:spacing w:after="1581" w:line="259" w:lineRule="auto"/>
        <w:ind w:left="1614" w:hanging="351"/>
      </w:pPr>
      <w:r>
        <w:rPr>
          <w:sz w:val="22"/>
          <w:u w:val="single" w:color="000000"/>
        </w:rPr>
        <w:t>https://ican.orq.uk/i-cans-talkinq-point/parents/do-dummies-affect-speech/</w:t>
      </w:r>
    </w:p>
    <w:sectPr w:rsidR="00E06268" w:rsidSect="00303657">
      <w:pgSz w:w="11900" w:h="16840"/>
      <w:pgMar w:top="284" w:right="327" w:bottom="1440" w:left="12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4.5pt;height:4.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02412FD5"/>
    <w:multiLevelType w:val="hybridMultilevel"/>
    <w:tmpl w:val="9460D2E4"/>
    <w:lvl w:ilvl="0" w:tplc="18606096">
      <w:start w:val="1"/>
      <w:numFmt w:val="bullet"/>
      <w:lvlText w:val="•"/>
      <w:lvlJc w:val="left"/>
      <w:pPr>
        <w:ind w:left="1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7080976">
      <w:start w:val="1"/>
      <w:numFmt w:val="bullet"/>
      <w:lvlText w:val="o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FEE609E">
      <w:start w:val="1"/>
      <w:numFmt w:val="bullet"/>
      <w:lvlText w:val="▪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1BCE780">
      <w:start w:val="1"/>
      <w:numFmt w:val="bullet"/>
      <w:lvlText w:val="•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D0A25D98">
      <w:start w:val="1"/>
      <w:numFmt w:val="bullet"/>
      <w:lvlText w:val="o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2A78B7AE">
      <w:start w:val="1"/>
      <w:numFmt w:val="bullet"/>
      <w:lvlText w:val="▪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3198F3FE">
      <w:start w:val="1"/>
      <w:numFmt w:val="bullet"/>
      <w:lvlText w:val="•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0104BFA">
      <w:start w:val="1"/>
      <w:numFmt w:val="bullet"/>
      <w:lvlText w:val="o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BFECE66">
      <w:start w:val="1"/>
      <w:numFmt w:val="bullet"/>
      <w:lvlText w:val="▪"/>
      <w:lvlJc w:val="left"/>
      <w:pPr>
        <w:ind w:left="7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D70C5"/>
    <w:multiLevelType w:val="hybridMultilevel"/>
    <w:tmpl w:val="1EE475D4"/>
    <w:lvl w:ilvl="0" w:tplc="C11C04B0">
      <w:start w:val="1"/>
      <w:numFmt w:val="bullet"/>
      <w:lvlText w:val="•"/>
      <w:lvlPicBulletId w:val="0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C88AA0">
      <w:start w:val="1"/>
      <w:numFmt w:val="bullet"/>
      <w:lvlText w:val="o"/>
      <w:lvlJc w:val="left"/>
      <w:pPr>
        <w:ind w:left="1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80B7CA">
      <w:start w:val="1"/>
      <w:numFmt w:val="bullet"/>
      <w:lvlText w:val="▪"/>
      <w:lvlJc w:val="left"/>
      <w:pPr>
        <w:ind w:left="2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202A80">
      <w:start w:val="1"/>
      <w:numFmt w:val="bullet"/>
      <w:lvlText w:val="•"/>
      <w:lvlJc w:val="left"/>
      <w:pPr>
        <w:ind w:left="2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F8C5E8">
      <w:start w:val="1"/>
      <w:numFmt w:val="bullet"/>
      <w:lvlText w:val="o"/>
      <w:lvlJc w:val="left"/>
      <w:pPr>
        <w:ind w:left="3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A036B0">
      <w:start w:val="1"/>
      <w:numFmt w:val="bullet"/>
      <w:lvlText w:val="▪"/>
      <w:lvlJc w:val="left"/>
      <w:pPr>
        <w:ind w:left="4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F6C700">
      <w:start w:val="1"/>
      <w:numFmt w:val="bullet"/>
      <w:lvlText w:val="•"/>
      <w:lvlJc w:val="left"/>
      <w:pPr>
        <w:ind w:left="4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C85E2">
      <w:start w:val="1"/>
      <w:numFmt w:val="bullet"/>
      <w:lvlText w:val="o"/>
      <w:lvlJc w:val="left"/>
      <w:pPr>
        <w:ind w:left="5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20384E">
      <w:start w:val="1"/>
      <w:numFmt w:val="bullet"/>
      <w:lvlText w:val="▪"/>
      <w:lvlJc w:val="left"/>
      <w:pPr>
        <w:ind w:left="6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700073">
    <w:abstractNumId w:val="1"/>
  </w:num>
  <w:num w:numId="2" w16cid:durableId="60550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68"/>
    <w:rsid w:val="00303657"/>
    <w:rsid w:val="00E0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23E6"/>
  <w15:docId w15:val="{41756555-E9D5-48D6-A0A6-3DDC93AC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349" w:hanging="337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12-05-2023 13.19</dc:title>
  <dc:subject/>
  <dc:creator>CamScanner</dc:creator>
  <cp:keywords/>
  <cp:lastModifiedBy>Debra Hastings</cp:lastModifiedBy>
  <cp:revision>2</cp:revision>
  <dcterms:created xsi:type="dcterms:W3CDTF">2023-12-10T10:19:00Z</dcterms:created>
  <dcterms:modified xsi:type="dcterms:W3CDTF">2023-12-10T10:19:00Z</dcterms:modified>
</cp:coreProperties>
</file>