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58FE" w14:textId="77777777" w:rsidR="00FA50CF" w:rsidRDefault="00FA50CF" w:rsidP="00FA50CF">
      <w:pPr>
        <w:spacing w:before="120" w:after="120" w:line="360" w:lineRule="auto"/>
        <w:ind w:right="-1080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</w:p>
    <w:p w14:paraId="14D6C2A8" w14:textId="36E9C55A" w:rsidR="00FA50CF" w:rsidRDefault="00FA50CF" w:rsidP="00FA50CF">
      <w:pPr>
        <w:spacing w:before="120" w:after="120" w:line="360" w:lineRule="auto"/>
        <w:ind w:right="-1080"/>
        <w:jc w:val="center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  <w:r>
        <w:rPr>
          <w:noProof/>
          <w:lang w:eastAsia="en-GB"/>
        </w:rPr>
        <w:drawing>
          <wp:inline distT="0" distB="0" distL="0" distR="0" wp14:anchorId="4144EFDA" wp14:editId="0CB25617">
            <wp:extent cx="1975485" cy="1173480"/>
            <wp:effectExtent l="0" t="0" r="5715" b="762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00109A" w14:textId="77777777" w:rsidR="00FA50CF" w:rsidRDefault="00FA50CF" w:rsidP="00FA50CF">
      <w:pPr>
        <w:spacing w:before="120" w:after="120" w:line="360" w:lineRule="auto"/>
        <w:ind w:right="-1080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</w:p>
    <w:p w14:paraId="6090B8BA" w14:textId="010EDF38" w:rsidR="00FA50CF" w:rsidRPr="00FA50CF" w:rsidRDefault="00FA50CF" w:rsidP="00FA50CF">
      <w:pPr>
        <w:spacing w:before="120" w:after="120" w:line="360" w:lineRule="auto"/>
        <w:ind w:right="-10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FA50CF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Health and Safety Procedures</w:t>
      </w:r>
    </w:p>
    <w:p w14:paraId="7A48879A" w14:textId="53943E41" w:rsidR="00FA50CF" w:rsidRPr="00FA50CF" w:rsidRDefault="00FA50CF" w:rsidP="00FA50CF">
      <w:pPr>
        <w:spacing w:before="120" w:after="120" w:line="360" w:lineRule="auto"/>
        <w:ind w:right="-10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FA50CF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Animals and Pets</w:t>
      </w:r>
    </w:p>
    <w:p w14:paraId="16982B06" w14:textId="77777777" w:rsidR="00FA50CF" w:rsidRDefault="00FA50CF" w:rsidP="00FA50CF">
      <w:pPr>
        <w:spacing w:before="120" w:after="120" w:line="360" w:lineRule="auto"/>
        <w:ind w:right="-1080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</w:p>
    <w:p w14:paraId="2B92EA72" w14:textId="4B870A04" w:rsidR="00FA50CF" w:rsidRPr="00FA50CF" w:rsidRDefault="00FA50CF" w:rsidP="00FA50CF">
      <w:pPr>
        <w:spacing w:before="120" w:after="120" w:line="360" w:lineRule="auto"/>
        <w:ind w:right="-1080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  <w:r w:rsidRPr="00FA50CF"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 xml:space="preserve">Frimley Green Pre-School does not currently have any pets. We do on occasion have animal visits. </w:t>
      </w:r>
    </w:p>
    <w:p w14:paraId="3E38EB7C" w14:textId="77777777" w:rsidR="00FA50CF" w:rsidRPr="00FA50CF" w:rsidRDefault="00FA50CF" w:rsidP="00FA50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>Views of parents and children are considered when selecting an animal for the setting.</w:t>
      </w:r>
    </w:p>
    <w:p w14:paraId="28AEC63F" w14:textId="77777777" w:rsidR="00FA50CF" w:rsidRPr="00FA50CF" w:rsidRDefault="00FA50CF" w:rsidP="00FA50CF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A50CF">
        <w:rPr>
          <w:rFonts w:ascii="Arial" w:eastAsia="Times New Roman" w:hAnsi="Arial" w:cs="Arial"/>
          <w:kern w:val="0"/>
          <w14:ligatures w14:val="none"/>
        </w:rPr>
        <w:t>Staff will be aware of any allergies or issues individual children may have with any animals/creatures.</w:t>
      </w:r>
    </w:p>
    <w:p w14:paraId="53F81C54" w14:textId="77777777" w:rsidR="00FA50CF" w:rsidRPr="00FA50CF" w:rsidRDefault="00FA50CF" w:rsidP="00FA50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>A risk assessment is conducted and considers any hygiene and safety risks posed by the animal or creature.</w:t>
      </w:r>
    </w:p>
    <w:p w14:paraId="70639A41" w14:textId="77777777" w:rsidR="00FA50CF" w:rsidRPr="00FA50CF" w:rsidRDefault="00FA50CF" w:rsidP="00FA50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>Suitable housing for the animal is provided and is regularly cleaned and maintained.</w:t>
      </w:r>
    </w:p>
    <w:p w14:paraId="3821A45A" w14:textId="77777777" w:rsidR="00FA50CF" w:rsidRPr="00FA50CF" w:rsidRDefault="00FA50CF" w:rsidP="00FA50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 xml:space="preserve">The correct food is offered at the right </w:t>
      </w:r>
      <w:proofErr w:type="gramStart"/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>times</w:t>
      </w:r>
      <w:proofErr w:type="gramEnd"/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 xml:space="preserve"> and staff are knowledgeable of the animal’s welfare and dietary needs.</w:t>
      </w:r>
    </w:p>
    <w:p w14:paraId="7DAAEA88" w14:textId="77777777" w:rsidR="00FA50CF" w:rsidRPr="00FA50CF" w:rsidRDefault="00FA50CF" w:rsidP="00FA50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>Arrangements are made for weekend and holiday care for the animal/creature.</w:t>
      </w:r>
    </w:p>
    <w:p w14:paraId="20F45B72" w14:textId="77777777" w:rsidR="00FA50CF" w:rsidRPr="00FA50CF" w:rsidRDefault="00FA50CF" w:rsidP="00FA50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 xml:space="preserve">There </w:t>
      </w:r>
      <w:proofErr w:type="gramStart"/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>is</w:t>
      </w:r>
      <w:proofErr w:type="gramEnd"/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 xml:space="preserve"> appropriate pet health care insurance or other contingencies agreed and put in place to pay for veterinary </w:t>
      </w:r>
      <w:proofErr w:type="gramStart"/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>care</w:t>
      </w:r>
      <w:proofErr w:type="gramEnd"/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 xml:space="preserve"> and the animal is registered with a local vet.</w:t>
      </w:r>
    </w:p>
    <w:p w14:paraId="5964D797" w14:textId="77777777" w:rsidR="00FA50CF" w:rsidRPr="00FA50CF" w:rsidRDefault="00FA50CF" w:rsidP="00FA50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>All vaccinations and health measures such as de-worming are up to date if required,</w:t>
      </w:r>
    </w:p>
    <w:p w14:paraId="0CAF9805" w14:textId="77777777" w:rsidR="00FA50CF" w:rsidRPr="00FA50CF" w:rsidRDefault="00FA50CF" w:rsidP="00FA50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 xml:space="preserve"> Children are taught correct handling of the animal and are always supervised.</w:t>
      </w:r>
    </w:p>
    <w:p w14:paraId="4767BB54" w14:textId="77777777" w:rsidR="00FA50CF" w:rsidRPr="00FA50CF" w:rsidRDefault="00FA50CF" w:rsidP="00FA50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>Children wash their hands after handling the animal and do not have contact with animal faeces, or soiled bedding.</w:t>
      </w:r>
    </w:p>
    <w:p w14:paraId="718A523D" w14:textId="77777777" w:rsidR="00FA50CF" w:rsidRPr="00FA50CF" w:rsidRDefault="00FA50CF" w:rsidP="00FA50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>Members of staff wear single use vinyl/latex free gloves when cleaning/handling soiled bedding.</w:t>
      </w:r>
    </w:p>
    <w:p w14:paraId="6281EE5C" w14:textId="77777777" w:rsidR="00FA50CF" w:rsidRPr="00FA50CF" w:rsidRDefault="00FA50CF" w:rsidP="00FA50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lastRenderedPageBreak/>
        <w:t>Snakes and some other reptiles are not suitable pets for the setting due to infection risks.</w:t>
      </w:r>
    </w:p>
    <w:p w14:paraId="2DA23789" w14:textId="77777777" w:rsidR="00FA50CF" w:rsidRPr="00FA50CF" w:rsidRDefault="00FA50CF" w:rsidP="00FA50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FA50CF">
        <w:rPr>
          <w:rFonts w:ascii="Arial" w:eastAsia="Times New Roman" w:hAnsi="Arial" w:cs="Times New Roman"/>
          <w:kern w:val="0"/>
          <w:szCs w:val="24"/>
          <w14:ligatures w14:val="none"/>
        </w:rPr>
        <w:t>The supervisor will check with the committee/trustees before introducing a new animal into the setting.</w:t>
      </w:r>
    </w:p>
    <w:p w14:paraId="43393CC4" w14:textId="77777777" w:rsidR="00FA50CF" w:rsidRPr="00FA50CF" w:rsidRDefault="00FA50CF" w:rsidP="00FA50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DCF550" w14:textId="77777777" w:rsidR="00FA50CF" w:rsidRPr="00FA50CF" w:rsidRDefault="00FA50CF" w:rsidP="00FA50CF">
      <w:pPr>
        <w:spacing w:before="120" w:after="120" w:line="360" w:lineRule="auto"/>
        <w:rPr>
          <w:rFonts w:ascii="Arial" w:eastAsia="Times New Roman" w:hAnsi="Arial" w:cs="Times New Roman"/>
          <w:b/>
          <w:bCs/>
          <w:kern w:val="0"/>
          <w14:ligatures w14:val="none"/>
        </w:rPr>
      </w:pPr>
      <w:r w:rsidRPr="00FA50CF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Animals bought in by visitors. </w:t>
      </w:r>
    </w:p>
    <w:p w14:paraId="08BBA3D4" w14:textId="77777777" w:rsidR="00FA50CF" w:rsidRPr="00FA50CF" w:rsidRDefault="00FA50CF" w:rsidP="00FA50CF">
      <w:pPr>
        <w:spacing w:before="120" w:after="120" w:line="360" w:lineRule="auto"/>
        <w:rPr>
          <w:rFonts w:ascii="Arial" w:eastAsia="Times New Roman" w:hAnsi="Arial" w:cs="Times New Roman"/>
          <w:kern w:val="0"/>
          <w14:ligatures w14:val="none"/>
        </w:rPr>
      </w:pPr>
      <w:r w:rsidRPr="00FA50CF">
        <w:rPr>
          <w:rFonts w:ascii="Arial" w:eastAsia="Times New Roman" w:hAnsi="Arial" w:cs="Times New Roman"/>
          <w:kern w:val="0"/>
          <w14:ligatures w14:val="none"/>
        </w:rPr>
        <w:t>On occasion Frimley Green Pre-School has visits from commercial petting farms, animal handling e.g., Zoo lab and we adhere to their advice and company policy.</w:t>
      </w:r>
    </w:p>
    <w:p w14:paraId="2188C479" w14:textId="77777777" w:rsidR="00FA50CF" w:rsidRPr="00FA50CF" w:rsidRDefault="00FA50CF" w:rsidP="00FA50C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A50CF">
        <w:rPr>
          <w:rFonts w:ascii="Arial" w:eastAsia="Times New Roman" w:hAnsi="Arial" w:cs="Arial"/>
          <w:kern w:val="0"/>
          <w14:ligatures w14:val="none"/>
        </w:rPr>
        <w:t>The owner of the animal/creature maintains responsibility for it in the setting.</w:t>
      </w:r>
    </w:p>
    <w:p w14:paraId="16E6223D" w14:textId="77777777" w:rsidR="00FA50CF" w:rsidRPr="00FA50CF" w:rsidRDefault="00FA50CF" w:rsidP="00FA50C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eastAsia="Times New Roman" w:hAnsi="Arial" w:cs="Arial"/>
          <w:kern w:val="0"/>
          <w:lang w:val="en-US"/>
          <w14:ligatures w14:val="none"/>
        </w:rPr>
      </w:pPr>
      <w:r w:rsidRPr="00FA50CF">
        <w:rPr>
          <w:rFonts w:ascii="Arial" w:eastAsia="Times New Roman" w:hAnsi="Arial" w:cs="Arial"/>
          <w:kern w:val="0"/>
          <w:lang w:val="en-US"/>
          <w14:ligatures w14:val="none"/>
        </w:rPr>
        <w:t>The owner carries out a risk assessment detailing how the animal/creature is to be handled and how any safety or hygiene issues will be addressed.</w:t>
      </w:r>
    </w:p>
    <w:p w14:paraId="69E5B81E" w14:textId="77777777" w:rsidR="00FA50CF" w:rsidRPr="00914871" w:rsidRDefault="00FA50CF" w:rsidP="00FA50CF">
      <w:pPr>
        <w:pStyle w:val="ListParagraph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/>
          <w:b/>
          <w:bCs/>
        </w:rPr>
      </w:pPr>
      <w:r w:rsidRPr="001266D0">
        <w:rPr>
          <w:rFonts w:ascii="Arial" w:hAnsi="Arial"/>
        </w:rPr>
        <w:t xml:space="preserve">In the correct season, Frimley Green Pre-School </w:t>
      </w:r>
      <w:r>
        <w:rPr>
          <w:rFonts w:ascii="Arial" w:hAnsi="Arial"/>
        </w:rPr>
        <w:t>may</w:t>
      </w:r>
      <w:r w:rsidRPr="001266D0">
        <w:rPr>
          <w:rFonts w:ascii="Arial" w:hAnsi="Arial"/>
        </w:rPr>
        <w:t xml:space="preserve"> purchase </w:t>
      </w:r>
      <w:r>
        <w:rPr>
          <w:rFonts w:ascii="Arial" w:hAnsi="Arial"/>
        </w:rPr>
        <w:t>minibeasts such as caterpillars</w:t>
      </w:r>
      <w:r w:rsidRPr="001266D0">
        <w:rPr>
          <w:rFonts w:ascii="Arial" w:hAnsi="Arial"/>
        </w:rPr>
        <w:t xml:space="preserve"> from a reputable source </w:t>
      </w:r>
      <w:proofErr w:type="gramStart"/>
      <w:r w:rsidRPr="001266D0">
        <w:rPr>
          <w:rFonts w:ascii="Arial" w:hAnsi="Arial"/>
        </w:rPr>
        <w:t>in order to</w:t>
      </w:r>
      <w:proofErr w:type="gramEnd"/>
      <w:r w:rsidRPr="001266D0">
        <w:rPr>
          <w:rFonts w:ascii="Arial" w:hAnsi="Arial"/>
        </w:rPr>
        <w:t xml:space="preserve"> observe the</w:t>
      </w:r>
      <w:r>
        <w:rPr>
          <w:rFonts w:ascii="Arial" w:hAnsi="Arial"/>
        </w:rPr>
        <w:t>ir</w:t>
      </w:r>
      <w:r w:rsidRPr="001266D0">
        <w:rPr>
          <w:rFonts w:ascii="Arial" w:hAnsi="Arial"/>
        </w:rPr>
        <w:t xml:space="preserve"> life cycle</w:t>
      </w:r>
      <w:r>
        <w:rPr>
          <w:rFonts w:ascii="Arial" w:hAnsi="Arial"/>
        </w:rPr>
        <w:t>, e.g., Insect Lore</w:t>
      </w:r>
      <w:r w:rsidRPr="001266D0">
        <w:rPr>
          <w:rFonts w:ascii="Arial" w:hAnsi="Arial"/>
        </w:rPr>
        <w:t>. The c</w:t>
      </w:r>
      <w:r>
        <w:rPr>
          <w:rFonts w:ascii="Arial" w:hAnsi="Arial"/>
        </w:rPr>
        <w:t>reatures</w:t>
      </w:r>
      <w:r w:rsidRPr="001266D0">
        <w:rPr>
          <w:rFonts w:ascii="Arial" w:hAnsi="Arial"/>
        </w:rPr>
        <w:t xml:space="preserve"> are kept in accordance with the abo</w:t>
      </w:r>
      <w:r>
        <w:rPr>
          <w:rFonts w:ascii="Arial" w:hAnsi="Arial"/>
        </w:rPr>
        <w:t>ve and guidelines from the providing company</w:t>
      </w:r>
    </w:p>
    <w:p w14:paraId="2CD5542E" w14:textId="77777777" w:rsidR="00FA50CF" w:rsidRDefault="00FA50CF" w:rsidP="00FA50CF">
      <w:pPr>
        <w:pStyle w:val="DefaultText"/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FF0000"/>
          <w:sz w:val="22"/>
          <w:szCs w:val="22"/>
        </w:rPr>
      </w:pPr>
      <w:r w:rsidRPr="7F4C366D">
        <w:rPr>
          <w:rFonts w:ascii="Arial" w:hAnsi="Arial" w:cs="Arial"/>
          <w:color w:val="FF0000"/>
          <w:sz w:val="22"/>
          <w:szCs w:val="22"/>
        </w:rPr>
        <w:t xml:space="preserve">No dogs on the Government’s Banned Dogs list are to be brought on site at any time. All other dogs brought on site by parents/carers during arrival and departure times must be on the lead and under control. The </w:t>
      </w:r>
      <w:r>
        <w:rPr>
          <w:rFonts w:ascii="Arial" w:hAnsi="Arial" w:cs="Arial"/>
          <w:color w:val="FF0000"/>
          <w:sz w:val="22"/>
          <w:szCs w:val="22"/>
        </w:rPr>
        <w:t>pre-school staff</w:t>
      </w:r>
      <w:r w:rsidRPr="7F4C366D">
        <w:rPr>
          <w:rFonts w:ascii="Arial" w:hAnsi="Arial" w:cs="Arial"/>
          <w:color w:val="FF0000"/>
          <w:sz w:val="22"/>
          <w:szCs w:val="22"/>
        </w:rPr>
        <w:t xml:space="preserve"> reserves the right to request that a dog is not brought on site, if the animal is out of control, or likely to pose a risk.</w:t>
      </w:r>
    </w:p>
    <w:p w14:paraId="3E77E7B9" w14:textId="5361E854" w:rsidR="00FA50CF" w:rsidRPr="00FA50CF" w:rsidRDefault="00FA50CF" w:rsidP="00FA50CF">
      <w:pPr>
        <w:pStyle w:val="DefaultText"/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FF0000"/>
          <w:sz w:val="22"/>
          <w:szCs w:val="22"/>
        </w:rPr>
      </w:pPr>
      <w:r w:rsidRPr="00FA50CF">
        <w:rPr>
          <w:rFonts w:ascii="Arial" w:hAnsi="Arial" w:cs="Arial"/>
          <w:color w:val="FF0000"/>
          <w:sz w:val="22"/>
          <w:szCs w:val="22"/>
        </w:rPr>
        <w:t>All dogs must be kept away from the entrance as some children may be frightened of animals. If staff are concerned that a family owns a dog which is on the ‘banned dog’s list, it is treated as a safeguarding concern and it is reported to the relevant authority and safeguarding procedures are followed.</w:t>
      </w:r>
    </w:p>
    <w:p w14:paraId="19017236" w14:textId="77777777" w:rsidR="00FA50CF" w:rsidRDefault="00FA50CF" w:rsidP="00FA50C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67873876" w14:textId="77777777" w:rsidR="00FA50CF" w:rsidRPr="001C17A4" w:rsidRDefault="00FA50CF" w:rsidP="00FA50C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98E0592" w14:textId="77777777" w:rsidR="00FA50CF" w:rsidRDefault="00FA50CF" w:rsidP="00FA50CF">
      <w:pPr>
        <w:pStyle w:val="DefaultText"/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6" w:anchor="!prod/43aaf2a6-7364-ea11-a811-000d3a0bad7c/curr/GBP" w:history="1">
        <w:r w:rsidRPr="00CC1316">
          <w:rPr>
            <w:rStyle w:val="Hyperlink"/>
            <w:rFonts w:ascii="Arial" w:eastAsiaTheme="majorEastAsia" w:hAnsi="Arial" w:cs="Arial"/>
            <w:sz w:val="22"/>
            <w:szCs w:val="22"/>
          </w:rPr>
          <w:t>Good Practice in Early Years Infection Control</w:t>
        </w:r>
      </w:hyperlink>
      <w:r>
        <w:rPr>
          <w:rFonts w:ascii="Arial" w:hAnsi="Arial" w:cs="Arial"/>
          <w:sz w:val="22"/>
          <w:szCs w:val="22"/>
        </w:rPr>
        <w:t xml:space="preserve"> (Alliance 2009)</w:t>
      </w:r>
    </w:p>
    <w:p w14:paraId="687891CC" w14:textId="77777777" w:rsidR="00FA50CF" w:rsidRDefault="00FA50CF" w:rsidP="00FA50CF">
      <w:pPr>
        <w:pStyle w:val="DefaultText"/>
        <w:spacing w:before="120" w:after="120" w:line="360" w:lineRule="auto"/>
        <w:rPr>
          <w:rFonts w:asciiTheme="minorHAnsi" w:eastAsiaTheme="minorHAnsi" w:hAnsiTheme="minorHAnsi" w:cstheme="minorBidi"/>
          <w:color w:val="467886" w:themeColor="hyperlink"/>
          <w:szCs w:val="24"/>
          <w:u w:val="single"/>
          <w:lang w:val="en-GB"/>
        </w:rPr>
      </w:pPr>
      <w:hyperlink r:id="rId7" w:history="1">
        <w:r w:rsidRPr="001D6682">
          <w:rPr>
            <w:rFonts w:asciiTheme="minorHAnsi" w:eastAsiaTheme="minorHAnsi" w:hAnsiTheme="minorHAnsi" w:cstheme="minorBidi"/>
            <w:color w:val="467886" w:themeColor="hyperlink"/>
            <w:szCs w:val="24"/>
            <w:u w:val="single"/>
            <w:lang w:val="en-GB"/>
          </w:rPr>
          <w:t>www.HSE.gov.uk</w:t>
        </w:r>
      </w:hyperlink>
    </w:p>
    <w:p w14:paraId="747E1E31" w14:textId="77777777" w:rsidR="00FA50CF" w:rsidRPr="00DA0510" w:rsidRDefault="00FA50CF" w:rsidP="00FA50CF">
      <w:pPr>
        <w:pStyle w:val="DefaultText"/>
        <w:spacing w:before="120" w:after="120" w:line="360" w:lineRule="auto"/>
      </w:pPr>
      <w:hyperlink r:id="rId8" w:history="1">
        <w:r w:rsidRPr="006F79A0">
          <w:rPr>
            <w:rStyle w:val="Hyperlink"/>
            <w:rFonts w:ascii="Arial" w:eastAsiaTheme="majorEastAsia" w:hAnsi="Arial" w:cs="Arial"/>
            <w:sz w:val="22"/>
            <w:szCs w:val="22"/>
          </w:rPr>
          <w:t>https://www.gov.uk/control-dog-public/banned-dogs</w:t>
        </w:r>
      </w:hyperlink>
      <w:r>
        <w:rPr>
          <w:rStyle w:val="Hyperlink"/>
          <w:rFonts w:ascii="Arial" w:eastAsiaTheme="majorEastAsia" w:hAnsi="Arial" w:cs="Arial"/>
          <w:sz w:val="22"/>
          <w:szCs w:val="22"/>
        </w:rPr>
        <w:t xml:space="preserve"> </w:t>
      </w:r>
      <w:r>
        <w:tab/>
      </w:r>
    </w:p>
    <w:p w14:paraId="25592AE6" w14:textId="77777777" w:rsidR="00FA50CF" w:rsidRDefault="00FA50CF" w:rsidP="00FA50CF"/>
    <w:p w14:paraId="5731B337" w14:textId="77777777" w:rsidR="00794F6A" w:rsidRDefault="00794F6A"/>
    <w:sectPr w:rsidR="0079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 w16cid:durableId="735784831">
    <w:abstractNumId w:val="0"/>
  </w:num>
  <w:num w:numId="2" w16cid:durableId="1945183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CF"/>
    <w:rsid w:val="00393FCC"/>
    <w:rsid w:val="004A5653"/>
    <w:rsid w:val="004C072A"/>
    <w:rsid w:val="005E299F"/>
    <w:rsid w:val="00794F6A"/>
    <w:rsid w:val="00CA2D35"/>
    <w:rsid w:val="00FA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F1ED"/>
  <w15:chartTrackingRefBased/>
  <w15:docId w15:val="{61B5EA22-5204-452A-91D1-8911BDFC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0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FA50CF"/>
    <w:rPr>
      <w:color w:val="0000FF"/>
      <w:u w:val="single"/>
    </w:rPr>
  </w:style>
  <w:style w:type="paragraph" w:customStyle="1" w:styleId="DefaultText">
    <w:name w:val="Default Text"/>
    <w:basedOn w:val="Normal"/>
    <w:rsid w:val="00FA50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control-dog-public/banned-dog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S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eyalliance.org.uk/Sho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2</cp:revision>
  <dcterms:created xsi:type="dcterms:W3CDTF">2025-10-02T19:16:00Z</dcterms:created>
  <dcterms:modified xsi:type="dcterms:W3CDTF">2025-10-02T19:16:00Z</dcterms:modified>
</cp:coreProperties>
</file>