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358FE" w14:textId="77777777" w:rsidR="00FA50CF" w:rsidRDefault="00FA50CF" w:rsidP="00FA50CF">
      <w:pPr>
        <w:spacing w:before="120" w:after="120" w:line="360" w:lineRule="auto"/>
        <w:ind w:right="-1080"/>
        <w:rPr>
          <w:rFonts w:ascii="Arial" w:eastAsia="Times New Roman" w:hAnsi="Arial" w:cs="Times New Roman"/>
          <w:bCs/>
          <w:kern w:val="0"/>
          <w:sz w:val="24"/>
          <w:szCs w:val="24"/>
          <w14:ligatures w14:val="none"/>
        </w:rPr>
      </w:pPr>
    </w:p>
    <w:p w14:paraId="14D6C2A8" w14:textId="36E9C55A" w:rsidR="00FA50CF" w:rsidRDefault="00FA50CF" w:rsidP="00FA50CF">
      <w:pPr>
        <w:spacing w:before="120" w:after="120" w:line="360" w:lineRule="auto"/>
        <w:ind w:right="-1080"/>
        <w:jc w:val="center"/>
        <w:rPr>
          <w:rFonts w:ascii="Arial" w:eastAsia="Times New Roman" w:hAnsi="Arial" w:cs="Times New Roman"/>
          <w:bCs/>
          <w:kern w:val="0"/>
          <w:sz w:val="24"/>
          <w:szCs w:val="24"/>
          <w14:ligatures w14:val="none"/>
        </w:rPr>
      </w:pPr>
      <w:r>
        <w:rPr>
          <w:noProof/>
          <w:lang w:eastAsia="en-GB"/>
        </w:rPr>
        <w:drawing>
          <wp:inline distT="0" distB="0" distL="0" distR="0" wp14:anchorId="4144EFDA" wp14:editId="0CB25617">
            <wp:extent cx="1975485" cy="1173480"/>
            <wp:effectExtent l="0" t="0" r="5715" b="7620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0109A" w14:textId="77777777" w:rsidR="00FA50CF" w:rsidRDefault="00FA50CF" w:rsidP="00FA50CF">
      <w:pPr>
        <w:spacing w:before="120" w:after="120" w:line="360" w:lineRule="auto"/>
        <w:ind w:right="-1080"/>
        <w:rPr>
          <w:rFonts w:ascii="Arial" w:eastAsia="Times New Roman" w:hAnsi="Arial" w:cs="Times New Roman"/>
          <w:bCs/>
          <w:kern w:val="0"/>
          <w:sz w:val="24"/>
          <w:szCs w:val="24"/>
          <w14:ligatures w14:val="none"/>
        </w:rPr>
      </w:pPr>
    </w:p>
    <w:p w14:paraId="6090B8BA" w14:textId="010EDF38" w:rsidR="00FA50CF" w:rsidRPr="00FA50CF" w:rsidRDefault="00FA50CF" w:rsidP="00FA50CF">
      <w:pPr>
        <w:spacing w:before="120" w:after="120" w:line="360" w:lineRule="auto"/>
        <w:ind w:right="-1080"/>
        <w:rPr>
          <w:rFonts w:ascii="Arial" w:eastAsia="Times New Roman" w:hAnsi="Arial" w:cs="Times New Roman"/>
          <w:b/>
          <w:kern w:val="0"/>
          <w:sz w:val="24"/>
          <w:szCs w:val="24"/>
          <w14:ligatures w14:val="none"/>
        </w:rPr>
      </w:pPr>
      <w:r w:rsidRPr="00FA50CF">
        <w:rPr>
          <w:rFonts w:ascii="Arial" w:eastAsia="Times New Roman" w:hAnsi="Arial" w:cs="Times New Roman"/>
          <w:b/>
          <w:kern w:val="0"/>
          <w:sz w:val="24"/>
          <w:szCs w:val="24"/>
          <w14:ligatures w14:val="none"/>
        </w:rPr>
        <w:t>Health and Safety Procedures</w:t>
      </w:r>
    </w:p>
    <w:p w14:paraId="7A48879A" w14:textId="53943E41" w:rsidR="00FA50CF" w:rsidRPr="00FA50CF" w:rsidRDefault="00FA50CF" w:rsidP="00FA50CF">
      <w:pPr>
        <w:spacing w:before="120" w:after="120" w:line="360" w:lineRule="auto"/>
        <w:ind w:right="-1080"/>
        <w:rPr>
          <w:rFonts w:ascii="Arial" w:eastAsia="Times New Roman" w:hAnsi="Arial" w:cs="Times New Roman"/>
          <w:b/>
          <w:kern w:val="0"/>
          <w:sz w:val="24"/>
          <w:szCs w:val="24"/>
          <w14:ligatures w14:val="none"/>
        </w:rPr>
      </w:pPr>
      <w:r w:rsidRPr="00FA50CF">
        <w:rPr>
          <w:rFonts w:ascii="Arial" w:eastAsia="Times New Roman" w:hAnsi="Arial" w:cs="Times New Roman"/>
          <w:b/>
          <w:kern w:val="0"/>
          <w:sz w:val="24"/>
          <w:szCs w:val="24"/>
          <w14:ligatures w14:val="none"/>
        </w:rPr>
        <w:t>Animals and Pets</w:t>
      </w:r>
    </w:p>
    <w:p w14:paraId="16982B06" w14:textId="77777777" w:rsidR="00FA50CF" w:rsidRDefault="00FA50CF" w:rsidP="00FA50CF">
      <w:pPr>
        <w:spacing w:before="120" w:after="120" w:line="360" w:lineRule="auto"/>
        <w:ind w:right="-1080"/>
        <w:rPr>
          <w:rFonts w:ascii="Arial" w:eastAsia="Times New Roman" w:hAnsi="Arial" w:cs="Times New Roman"/>
          <w:bCs/>
          <w:kern w:val="0"/>
          <w:sz w:val="24"/>
          <w:szCs w:val="24"/>
          <w14:ligatures w14:val="none"/>
        </w:rPr>
      </w:pPr>
    </w:p>
    <w:p w14:paraId="2B92EA72" w14:textId="4B870A04" w:rsidR="00FA50CF" w:rsidRPr="00FA50CF" w:rsidRDefault="00FA50CF" w:rsidP="00FA50CF">
      <w:pPr>
        <w:spacing w:before="120" w:after="120" w:line="360" w:lineRule="auto"/>
        <w:ind w:right="-1080"/>
        <w:rPr>
          <w:rFonts w:ascii="Arial" w:eastAsia="Times New Roman" w:hAnsi="Arial" w:cs="Times New Roman"/>
          <w:bCs/>
          <w:kern w:val="0"/>
          <w:sz w:val="24"/>
          <w:szCs w:val="24"/>
          <w14:ligatures w14:val="none"/>
        </w:rPr>
      </w:pPr>
      <w:r w:rsidRPr="00FA50CF">
        <w:rPr>
          <w:rFonts w:ascii="Arial" w:eastAsia="Times New Roman" w:hAnsi="Arial" w:cs="Times New Roman"/>
          <w:bCs/>
          <w:kern w:val="0"/>
          <w:sz w:val="24"/>
          <w:szCs w:val="24"/>
          <w14:ligatures w14:val="none"/>
        </w:rPr>
        <w:t xml:space="preserve">Frimley Green Pre-School does not currently have any pets. We do on occasion have animal visits. </w:t>
      </w:r>
    </w:p>
    <w:p w14:paraId="3E38EB7C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Views of parents and children are considered when selecting an animal for the setting.</w:t>
      </w:r>
    </w:p>
    <w:p w14:paraId="28AEC63F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A50CF">
        <w:rPr>
          <w:rFonts w:ascii="Arial" w:eastAsia="Times New Roman" w:hAnsi="Arial" w:cs="Arial"/>
          <w:kern w:val="0"/>
          <w14:ligatures w14:val="none"/>
        </w:rPr>
        <w:t>Staff will be aware of any allergies or issues individual children may have with any animals/creatures.</w:t>
      </w:r>
    </w:p>
    <w:p w14:paraId="53F81C54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A risk assessment is conducted and considers any hygiene and safety risks posed by the animal or creature.</w:t>
      </w:r>
    </w:p>
    <w:p w14:paraId="70639A41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Suitable housing for the animal is provided and is regularly cleaned and maintained.</w:t>
      </w:r>
    </w:p>
    <w:p w14:paraId="3821A45A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 xml:space="preserve">The correct food is offered at the right </w:t>
      </w:r>
      <w:proofErr w:type="gramStart"/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times</w:t>
      </w:r>
      <w:proofErr w:type="gramEnd"/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 xml:space="preserve"> and staff are knowledgeable of the animal’s welfare and dietary needs.</w:t>
      </w:r>
    </w:p>
    <w:p w14:paraId="7DAAEA88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Arrangements are made for weekend and holiday care for the animal/creature.</w:t>
      </w:r>
    </w:p>
    <w:p w14:paraId="20F45B72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 xml:space="preserve">There is appropriate pet health care insurance or other contingencies agreed and put in place to pay for veterinary </w:t>
      </w:r>
      <w:proofErr w:type="gramStart"/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care</w:t>
      </w:r>
      <w:proofErr w:type="gramEnd"/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 xml:space="preserve"> and the animal is registered with a local vet.</w:t>
      </w:r>
    </w:p>
    <w:p w14:paraId="5964D797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All vaccinations and health measures such as de-worming are up to date if required,</w:t>
      </w:r>
    </w:p>
    <w:p w14:paraId="0CAF9805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 xml:space="preserve"> Children are taught correct handling of the animal and are always supervised.</w:t>
      </w:r>
    </w:p>
    <w:p w14:paraId="4767BB54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Children wash their hands after handling the animal and do not have contact with animal faeces, or soiled bedding.</w:t>
      </w:r>
    </w:p>
    <w:p w14:paraId="718A523D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Members of staff wear single use vinyl/latex free gloves when cleaning/handling soiled bedding.</w:t>
      </w:r>
    </w:p>
    <w:p w14:paraId="6281EE5C" w14:textId="77777777" w:rsidR="00FA50CF" w:rsidRP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lastRenderedPageBreak/>
        <w:t>Snakes and some other reptiles are not suitable pets for the setting due to infection risks.</w:t>
      </w:r>
    </w:p>
    <w:p w14:paraId="2DA23789" w14:textId="77777777" w:rsidR="00FA50CF" w:rsidRDefault="00FA50CF" w:rsidP="00FA50CF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Times New Roman"/>
          <w:kern w:val="0"/>
          <w:szCs w:val="24"/>
          <w14:ligatures w14:val="none"/>
        </w:rPr>
      </w:pPr>
      <w:r w:rsidRPr="00FA50CF">
        <w:rPr>
          <w:rFonts w:ascii="Arial" w:eastAsia="Times New Roman" w:hAnsi="Arial" w:cs="Times New Roman"/>
          <w:kern w:val="0"/>
          <w:szCs w:val="24"/>
          <w14:ligatures w14:val="none"/>
        </w:rPr>
        <w:t>The supervisor will check with the committee/trustees before introducing a new animal into the setting.</w:t>
      </w:r>
    </w:p>
    <w:p w14:paraId="3EDB5DD6" w14:textId="475174CC" w:rsidR="002B339A" w:rsidRPr="00691831" w:rsidRDefault="002B339A" w:rsidP="002B339A">
      <w:pPr>
        <w:pStyle w:val="ListParagraph"/>
        <w:numPr>
          <w:ilvl w:val="0"/>
          <w:numId w:val="1"/>
        </w:numPr>
        <w:spacing w:before="120" w:after="120" w:line="360" w:lineRule="auto"/>
        <w:contextualSpacing w:val="0"/>
        <w:rPr>
          <w:rFonts w:ascii="Arial" w:eastAsia="Arial" w:hAnsi="Arial" w:cs="Arial"/>
        </w:rPr>
      </w:pPr>
      <w:r w:rsidRPr="00691831">
        <w:rPr>
          <w:rFonts w:ascii="Arial" w:eastAsia="Arial" w:hAnsi="Arial" w:cs="Arial"/>
        </w:rPr>
        <w:t>No dogs on the Government’s banned dog breeds list are to be kept or otherwise present at the same premises as childcare at any time. This requirement</w:t>
      </w:r>
      <w:r w:rsidRPr="00691831">
        <w:rPr>
          <w:rFonts w:ascii="Arial" w:eastAsia="Arial" w:hAnsi="Arial" w:cs="Arial"/>
          <w:b/>
          <w:bCs/>
        </w:rPr>
        <w:t xml:space="preserve"> still</w:t>
      </w:r>
      <w:r w:rsidRPr="00691831">
        <w:rPr>
          <w:rFonts w:ascii="Arial" w:eastAsia="Arial" w:hAnsi="Arial" w:cs="Arial"/>
        </w:rPr>
        <w:t xml:space="preserve"> applies if the dog’s owner has a certificate of exemption issued under the Dangerous Dogs Act 1991</w:t>
      </w:r>
      <w:r w:rsidR="003F3764" w:rsidRPr="00691831">
        <w:rPr>
          <w:rFonts w:ascii="Arial" w:eastAsia="Arial" w:hAnsi="Arial" w:cs="Arial"/>
        </w:rPr>
        <w:t>.</w:t>
      </w:r>
    </w:p>
    <w:p w14:paraId="43393CC4" w14:textId="77777777" w:rsidR="00FA50CF" w:rsidRPr="00FA50CF" w:rsidRDefault="00FA50CF" w:rsidP="00FA50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DCF550" w14:textId="77777777" w:rsidR="00FA50CF" w:rsidRPr="00FA50CF" w:rsidRDefault="00FA50CF" w:rsidP="00FA50CF">
      <w:pPr>
        <w:spacing w:before="120" w:after="120" w:line="360" w:lineRule="auto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FA50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Animals bought in by visitors. </w:t>
      </w:r>
    </w:p>
    <w:p w14:paraId="08BBA3D4" w14:textId="32A75FB1" w:rsidR="00FA50CF" w:rsidRPr="00FA50CF" w:rsidRDefault="00FA50CF" w:rsidP="00FA50CF">
      <w:pPr>
        <w:spacing w:before="120" w:after="120" w:line="360" w:lineRule="auto"/>
        <w:rPr>
          <w:rFonts w:ascii="Arial" w:eastAsia="Times New Roman" w:hAnsi="Arial" w:cs="Times New Roman"/>
          <w:kern w:val="0"/>
          <w14:ligatures w14:val="none"/>
        </w:rPr>
      </w:pPr>
      <w:r w:rsidRPr="00FA50CF">
        <w:rPr>
          <w:rFonts w:ascii="Arial" w:eastAsia="Times New Roman" w:hAnsi="Arial" w:cs="Times New Roman"/>
          <w:kern w:val="0"/>
          <w14:ligatures w14:val="none"/>
        </w:rPr>
        <w:t>On occasion</w:t>
      </w:r>
      <w:r w:rsidR="00784C31">
        <w:rPr>
          <w:rFonts w:ascii="Arial" w:eastAsia="Times New Roman" w:hAnsi="Arial" w:cs="Times New Roman"/>
          <w:kern w:val="0"/>
          <w14:ligatures w14:val="none"/>
        </w:rPr>
        <w:t>,</w:t>
      </w:r>
      <w:r w:rsidRPr="00FA50CF">
        <w:rPr>
          <w:rFonts w:ascii="Arial" w:eastAsia="Times New Roman" w:hAnsi="Arial" w:cs="Times New Roman"/>
          <w:kern w:val="0"/>
          <w14:ligatures w14:val="none"/>
        </w:rPr>
        <w:t xml:space="preserve"> Frimley Green Pre-School has visits from commercial petting farms, animal handling e.g., Zoo lab</w:t>
      </w:r>
      <w:r w:rsidR="006A1196">
        <w:rPr>
          <w:rFonts w:ascii="Arial" w:eastAsia="Times New Roman" w:hAnsi="Arial" w:cs="Times New Roman"/>
          <w:kern w:val="0"/>
          <w14:ligatures w14:val="none"/>
        </w:rPr>
        <w:t>, Brambles Animal Handling etc.</w:t>
      </w:r>
      <w:r w:rsidRPr="00FA50CF">
        <w:rPr>
          <w:rFonts w:ascii="Arial" w:eastAsia="Times New Roman" w:hAnsi="Arial" w:cs="Times New Roman"/>
          <w:kern w:val="0"/>
          <w14:ligatures w14:val="none"/>
        </w:rPr>
        <w:t xml:space="preserve"> and we adhere to their advice and company policy.</w:t>
      </w:r>
    </w:p>
    <w:p w14:paraId="2188C479" w14:textId="77777777" w:rsidR="00FA50CF" w:rsidRPr="00FA50CF" w:rsidRDefault="00FA50CF" w:rsidP="00FA50C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A50CF">
        <w:rPr>
          <w:rFonts w:ascii="Arial" w:eastAsia="Times New Roman" w:hAnsi="Arial" w:cs="Arial"/>
          <w:kern w:val="0"/>
          <w14:ligatures w14:val="none"/>
        </w:rPr>
        <w:t>The owner of the animal/creature maintains responsibility for it in the setting.</w:t>
      </w:r>
    </w:p>
    <w:p w14:paraId="16E6223D" w14:textId="77777777" w:rsidR="00FA50CF" w:rsidRPr="00FA50CF" w:rsidRDefault="00FA50CF" w:rsidP="00FA50C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eastAsia="Times New Roman" w:hAnsi="Arial" w:cs="Arial"/>
          <w:kern w:val="0"/>
          <w:lang w:val="en-US"/>
          <w14:ligatures w14:val="none"/>
        </w:rPr>
      </w:pPr>
      <w:r w:rsidRPr="00FA50CF">
        <w:rPr>
          <w:rFonts w:ascii="Arial" w:eastAsia="Times New Roman" w:hAnsi="Arial" w:cs="Arial"/>
          <w:kern w:val="0"/>
          <w:lang w:val="en-US"/>
          <w14:ligatures w14:val="none"/>
        </w:rPr>
        <w:t>The owner carries out a risk assessment detailing how the animal/creature is to be handled and how any safety or hygiene issues will be addressed.</w:t>
      </w:r>
    </w:p>
    <w:p w14:paraId="69E5B81E" w14:textId="620129A3" w:rsidR="00FA50CF" w:rsidRPr="00784C31" w:rsidRDefault="00FA50CF" w:rsidP="00784C31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Arial" w:hAnsi="Arial"/>
          <w:b/>
          <w:bCs/>
        </w:rPr>
      </w:pPr>
      <w:r w:rsidRPr="00784C31">
        <w:rPr>
          <w:rFonts w:ascii="Arial" w:hAnsi="Arial"/>
        </w:rPr>
        <w:t xml:space="preserve">In the correct season, Frimley Green Pre-School may purchase minibeasts such as caterpillars from a reputable source </w:t>
      </w:r>
      <w:proofErr w:type="gramStart"/>
      <w:r w:rsidRPr="00784C31">
        <w:rPr>
          <w:rFonts w:ascii="Arial" w:hAnsi="Arial"/>
        </w:rPr>
        <w:t>in order to</w:t>
      </w:r>
      <w:proofErr w:type="gramEnd"/>
      <w:r w:rsidRPr="00784C31">
        <w:rPr>
          <w:rFonts w:ascii="Arial" w:hAnsi="Arial"/>
        </w:rPr>
        <w:t xml:space="preserve"> observe their life cycle, e.g., Insect Lore. The creatures are kept in accordance with the above and guidelines from the providing company</w:t>
      </w:r>
      <w:r w:rsidR="00784C31">
        <w:rPr>
          <w:rFonts w:ascii="Arial" w:hAnsi="Arial"/>
        </w:rPr>
        <w:t>.</w:t>
      </w:r>
    </w:p>
    <w:p w14:paraId="7544DAC9" w14:textId="14C96948" w:rsidR="004F6BFB" w:rsidRDefault="001A5AF6" w:rsidP="004F6BFB">
      <w:pPr>
        <w:pStyle w:val="DefaultText"/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691831">
        <w:rPr>
          <w:rFonts w:ascii="Arial" w:hAnsi="Arial" w:cs="Arial"/>
          <w:sz w:val="22"/>
          <w:szCs w:val="22"/>
        </w:rPr>
        <w:t>No dogs on the Government’s Banned Breed Dogs list are to be brought on to or otherwise present at the site by visitors including parents/carers at any time even if the owner has a certificate of exemption under the Dangerous Dogs Act 1991</w:t>
      </w:r>
      <w:r w:rsidRPr="54290860">
        <w:rPr>
          <w:rFonts w:ascii="Arial" w:hAnsi="Arial" w:cs="Arial"/>
          <w:color w:val="FF0000"/>
          <w:sz w:val="22"/>
          <w:szCs w:val="22"/>
        </w:rPr>
        <w:t>.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707244" w:rsidRPr="54290860">
        <w:rPr>
          <w:rFonts w:ascii="Arial" w:hAnsi="Arial" w:cs="Arial"/>
          <w:color w:val="000000" w:themeColor="text1"/>
          <w:sz w:val="22"/>
          <w:szCs w:val="22"/>
        </w:rPr>
        <w:t>All other dogs brought on site by parents/carers during arrival</w:t>
      </w:r>
      <w:r w:rsidR="004F6BFB" w:rsidRPr="004F6BFB">
        <w:rPr>
          <w:rFonts w:ascii="Arial" w:hAnsi="Arial" w:cs="Arial"/>
          <w:color w:val="000000" w:themeColor="text1"/>
        </w:rPr>
        <w:t xml:space="preserve"> </w:t>
      </w:r>
      <w:r w:rsidR="004F6BFB" w:rsidRPr="54290860">
        <w:rPr>
          <w:rFonts w:ascii="Arial" w:hAnsi="Arial" w:cs="Arial"/>
          <w:color w:val="000000" w:themeColor="text1"/>
          <w:sz w:val="22"/>
          <w:szCs w:val="22"/>
        </w:rPr>
        <w:t xml:space="preserve">and departure times must be on the lead and under control. </w:t>
      </w:r>
      <w:r w:rsidR="006E4F1B">
        <w:rPr>
          <w:rFonts w:ascii="Arial" w:hAnsi="Arial" w:cs="Arial"/>
          <w:color w:val="000000" w:themeColor="text1"/>
          <w:sz w:val="22"/>
          <w:szCs w:val="22"/>
        </w:rPr>
        <w:t>Dogs shou</w:t>
      </w:r>
      <w:r w:rsidR="00E9174D">
        <w:rPr>
          <w:rFonts w:ascii="Arial" w:hAnsi="Arial" w:cs="Arial"/>
          <w:color w:val="000000" w:themeColor="text1"/>
          <w:sz w:val="22"/>
          <w:szCs w:val="22"/>
        </w:rPr>
        <w:t xml:space="preserve">ld be secured to the footbridge </w:t>
      </w:r>
      <w:r w:rsidR="00EB670D">
        <w:rPr>
          <w:rFonts w:ascii="Arial" w:hAnsi="Arial" w:cs="Arial"/>
          <w:color w:val="000000" w:themeColor="text1"/>
          <w:sz w:val="22"/>
          <w:szCs w:val="22"/>
        </w:rPr>
        <w:t xml:space="preserve">or bike rack and not brought </w:t>
      </w:r>
      <w:r w:rsidR="0088765F">
        <w:rPr>
          <w:rFonts w:ascii="Arial" w:hAnsi="Arial" w:cs="Arial"/>
          <w:color w:val="000000" w:themeColor="text1"/>
          <w:sz w:val="22"/>
          <w:szCs w:val="22"/>
        </w:rPr>
        <w:t xml:space="preserve">near the gates. </w:t>
      </w:r>
      <w:r w:rsidR="004F6BFB" w:rsidRPr="5429086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proofErr w:type="spellStart"/>
      <w:r w:rsidR="0088765F"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spellEnd"/>
      <w:r w:rsidR="0088765F">
        <w:rPr>
          <w:rFonts w:ascii="Arial" w:hAnsi="Arial" w:cs="Arial"/>
          <w:color w:val="000000" w:themeColor="text1"/>
          <w:sz w:val="22"/>
          <w:szCs w:val="22"/>
        </w:rPr>
        <w:t xml:space="preserve"> staff team</w:t>
      </w:r>
      <w:r w:rsidR="004F6BFB" w:rsidRPr="54290860">
        <w:rPr>
          <w:rFonts w:ascii="Arial" w:hAnsi="Arial" w:cs="Arial"/>
          <w:color w:val="000000" w:themeColor="text1"/>
          <w:sz w:val="22"/>
          <w:szCs w:val="22"/>
        </w:rPr>
        <w:t xml:space="preserve"> reserves the right to request that a dog is not brought on site, if the animal is out of control, or likely to pose a risk.</w:t>
      </w:r>
    </w:p>
    <w:p w14:paraId="03E12CB7" w14:textId="77777777" w:rsidR="002B5563" w:rsidRDefault="002B5563" w:rsidP="002B5563">
      <w:pPr>
        <w:pStyle w:val="DefaultText"/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000000" w:themeColor="text1"/>
          <w:sz w:val="22"/>
          <w:szCs w:val="22"/>
        </w:rPr>
        <w:t>If staff are concerned that a family owns a dog which is on the ‘banned breed dog’ list, it is treated as a safeguarding concern and it is reported to the relevant authority and safeguarding procedures are followed.</w:t>
      </w:r>
    </w:p>
    <w:p w14:paraId="3BDC0CBB" w14:textId="77777777" w:rsidR="002B5563" w:rsidRPr="00AF3151" w:rsidRDefault="002B5563" w:rsidP="00784C31">
      <w:pPr>
        <w:pStyle w:val="DefaultText"/>
        <w:spacing w:before="120" w:after="120" w:line="360" w:lineRule="auto"/>
        <w:ind w:left="357"/>
        <w:rPr>
          <w:rFonts w:ascii="Arial" w:hAnsi="Arial" w:cs="Arial"/>
          <w:color w:val="000000" w:themeColor="text1"/>
          <w:sz w:val="22"/>
          <w:szCs w:val="22"/>
        </w:rPr>
      </w:pPr>
    </w:p>
    <w:p w14:paraId="19017236" w14:textId="77777777" w:rsidR="00FA50CF" w:rsidRDefault="00FA50CF" w:rsidP="00FA50CF">
      <w:pPr>
        <w:pStyle w:val="DefaultText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7873876" w14:textId="77777777" w:rsidR="00FA50CF" w:rsidRDefault="00FA50CF" w:rsidP="00FA50CF">
      <w:pPr>
        <w:pStyle w:val="DefaultText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1C17A4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3F0DDB97" w14:textId="77777777" w:rsidR="00784C31" w:rsidRPr="00DA0510" w:rsidRDefault="00784C31" w:rsidP="00784C31">
      <w:pPr>
        <w:pStyle w:val="DefaultText"/>
        <w:spacing w:before="120" w:after="120" w:line="360" w:lineRule="auto"/>
      </w:pPr>
      <w:hyperlink r:id="rId6">
        <w:r w:rsidRPr="5429086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Pr="5429086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47E1E31" w14:textId="03B0F4DC" w:rsidR="00FA50CF" w:rsidRDefault="00FA50CF" w:rsidP="00FA50CF">
      <w:pPr>
        <w:pStyle w:val="DefaultText"/>
        <w:spacing w:before="120" w:after="120" w:line="360" w:lineRule="auto"/>
      </w:pPr>
      <w:r>
        <w:lastRenderedPageBreak/>
        <w:tab/>
      </w:r>
      <w:r w:rsidR="00EE6B6B">
        <w:t>Policy amended 12</w:t>
      </w:r>
      <w:r w:rsidR="00EE6B6B" w:rsidRPr="00EE6B6B">
        <w:rPr>
          <w:vertAlign w:val="superscript"/>
        </w:rPr>
        <w:t>th</w:t>
      </w:r>
      <w:r w:rsidR="00EE6B6B">
        <w:t xml:space="preserve"> October 2026.</w:t>
      </w:r>
    </w:p>
    <w:p w14:paraId="6C959840" w14:textId="77777777" w:rsidR="00EE6B6B" w:rsidRPr="00DA0510" w:rsidRDefault="00EE6B6B" w:rsidP="00FA50CF">
      <w:pPr>
        <w:pStyle w:val="DefaultText"/>
        <w:spacing w:before="120" w:after="120" w:line="360" w:lineRule="auto"/>
      </w:pPr>
    </w:p>
    <w:p w14:paraId="25592AE6" w14:textId="77777777" w:rsidR="00FA50CF" w:rsidRDefault="00FA50CF" w:rsidP="00FA50CF"/>
    <w:p w14:paraId="5731B337" w14:textId="77777777" w:rsidR="00794F6A" w:rsidRDefault="00794F6A"/>
    <w:sectPr w:rsidR="00794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F80D03"/>
    <w:multiLevelType w:val="hybridMultilevel"/>
    <w:tmpl w:val="31D8BB26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 w16cid:durableId="735784831">
    <w:abstractNumId w:val="0"/>
  </w:num>
  <w:num w:numId="2" w16cid:durableId="1945183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CF"/>
    <w:rsid w:val="001A5AF6"/>
    <w:rsid w:val="002B339A"/>
    <w:rsid w:val="002B5563"/>
    <w:rsid w:val="00341457"/>
    <w:rsid w:val="00393FCC"/>
    <w:rsid w:val="003F3764"/>
    <w:rsid w:val="004A5653"/>
    <w:rsid w:val="004C072A"/>
    <w:rsid w:val="004F6BFB"/>
    <w:rsid w:val="005E299F"/>
    <w:rsid w:val="00691831"/>
    <w:rsid w:val="006A1196"/>
    <w:rsid w:val="006E4F1B"/>
    <w:rsid w:val="00707244"/>
    <w:rsid w:val="00784C31"/>
    <w:rsid w:val="00794F6A"/>
    <w:rsid w:val="007F5CD9"/>
    <w:rsid w:val="0088765F"/>
    <w:rsid w:val="00A32C97"/>
    <w:rsid w:val="00B0106D"/>
    <w:rsid w:val="00CA2D35"/>
    <w:rsid w:val="00DB57EF"/>
    <w:rsid w:val="00E9174D"/>
    <w:rsid w:val="00EB670D"/>
    <w:rsid w:val="00EE6B6B"/>
    <w:rsid w:val="00FA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F1ED"/>
  <w15:chartTrackingRefBased/>
  <w15:docId w15:val="{61B5EA22-5204-452A-91D1-8911BDFC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0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semiHidden/>
    <w:rsid w:val="00FA50CF"/>
    <w:rPr>
      <w:color w:val="0000FF"/>
      <w:u w:val="single"/>
    </w:rPr>
  </w:style>
  <w:style w:type="paragraph" w:customStyle="1" w:styleId="DefaultText">
    <w:name w:val="Default Text"/>
    <w:basedOn w:val="Normal"/>
    <w:rsid w:val="00FA50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control-dog-public/banned-dog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2026-10-23T09:31:00Z</dcterms:created>
  <dcterms:modified xsi:type="dcterms:W3CDTF">2026-10-23T09:31:00Z</dcterms:modified>
</cp:coreProperties>
</file>